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A8" w:rsidRDefault="000B40E7">
      <w:r>
        <w:t>ACT Testing Information</w:t>
      </w:r>
      <w:r>
        <w:tab/>
      </w:r>
      <w:r>
        <w:tab/>
      </w:r>
      <w:r>
        <w:tab/>
      </w:r>
      <w:r>
        <w:tab/>
      </w:r>
      <w:r>
        <w:tab/>
        <w:t>Test Date: February 20, 2019</w:t>
      </w:r>
    </w:p>
    <w:p w:rsidR="000B40E7" w:rsidRDefault="000B40E7">
      <w:r>
        <w:t>Before Test Day:</w:t>
      </w:r>
    </w:p>
    <w:p w:rsidR="000B40E7" w:rsidRDefault="000B40E7" w:rsidP="000B40E7">
      <w:pPr>
        <w:pStyle w:val="ListParagraph"/>
        <w:numPr>
          <w:ilvl w:val="0"/>
          <w:numId w:val="1"/>
        </w:numPr>
      </w:pPr>
      <w:r>
        <w:t>If you have not completed the non-test portions of your answer document, you need to do this prior to Friday, February 15</w:t>
      </w:r>
      <w:r w:rsidRPr="000B40E7">
        <w:rPr>
          <w:vertAlign w:val="superscript"/>
        </w:rPr>
        <w:t>th</w:t>
      </w:r>
      <w:r>
        <w:t>.  If you do not have this done, you cannot test.</w:t>
      </w:r>
    </w:p>
    <w:p w:rsidR="000B40E7" w:rsidRDefault="000B40E7" w:rsidP="000B40E7">
      <w:r>
        <w:t>Day of Test:</w:t>
      </w:r>
    </w:p>
    <w:p w:rsidR="000B40E7" w:rsidRDefault="000B40E7" w:rsidP="000B40E7">
      <w:pPr>
        <w:pStyle w:val="ListParagraph"/>
        <w:numPr>
          <w:ilvl w:val="0"/>
          <w:numId w:val="1"/>
        </w:numPr>
      </w:pPr>
      <w:r>
        <w:t>Rosters with your name and assigned room will be displayed outside of the main office, west entryway, and by the Scarlet Market.</w:t>
      </w:r>
    </w:p>
    <w:p w:rsidR="000B40E7" w:rsidRDefault="000B40E7" w:rsidP="000B40E7">
      <w:pPr>
        <w:pStyle w:val="ListParagraph"/>
        <w:numPr>
          <w:ilvl w:val="0"/>
          <w:numId w:val="1"/>
        </w:numPr>
      </w:pPr>
      <w:r>
        <w:t>Report to school early.  You need to be in the building and seated in your assigned classroom by 8:55.  Doors close at 9:00.  If you are past this time, you will not be admitted to the test.</w:t>
      </w:r>
    </w:p>
    <w:p w:rsidR="000B40E7" w:rsidRDefault="000B40E7" w:rsidP="000B40E7">
      <w:r>
        <w:t>Bring with you to Test:</w:t>
      </w:r>
    </w:p>
    <w:p w:rsidR="000B40E7" w:rsidRDefault="000B40E7" w:rsidP="000B40E7">
      <w:pPr>
        <w:pStyle w:val="ListParagraph"/>
        <w:numPr>
          <w:ilvl w:val="0"/>
          <w:numId w:val="2"/>
        </w:numPr>
      </w:pPr>
      <w:r>
        <w:t>Photo ID</w:t>
      </w:r>
    </w:p>
    <w:p w:rsidR="000B40E7" w:rsidRDefault="000B40E7" w:rsidP="000B40E7">
      <w:pPr>
        <w:pStyle w:val="ListParagraph"/>
        <w:numPr>
          <w:ilvl w:val="0"/>
          <w:numId w:val="2"/>
        </w:numPr>
      </w:pPr>
      <w:r>
        <w:t>Sharpened #2 pencils</w:t>
      </w:r>
    </w:p>
    <w:p w:rsidR="000B40E7" w:rsidRDefault="000B40E7" w:rsidP="000B40E7">
      <w:pPr>
        <w:pStyle w:val="ListParagraph"/>
        <w:numPr>
          <w:ilvl w:val="0"/>
          <w:numId w:val="2"/>
        </w:numPr>
      </w:pPr>
      <w:r>
        <w:t>Permitted calculator (we will have some available as well) – Can only be used on math test.</w:t>
      </w:r>
    </w:p>
    <w:p w:rsidR="000B40E7" w:rsidRDefault="000B40E7" w:rsidP="000B40E7">
      <w:pPr>
        <w:pStyle w:val="ListParagraph"/>
        <w:numPr>
          <w:ilvl w:val="1"/>
          <w:numId w:val="2"/>
        </w:numPr>
      </w:pPr>
      <w:r>
        <w:t>No TI-89 calculators aloud.</w:t>
      </w:r>
    </w:p>
    <w:p w:rsidR="000B40E7" w:rsidRDefault="000B40E7" w:rsidP="000B40E7">
      <w:r>
        <w:t>Remember to:</w:t>
      </w:r>
    </w:p>
    <w:p w:rsidR="000B40E7" w:rsidRDefault="000B40E7" w:rsidP="000B40E7">
      <w:pPr>
        <w:pStyle w:val="ListParagraph"/>
        <w:numPr>
          <w:ilvl w:val="0"/>
          <w:numId w:val="3"/>
        </w:numPr>
      </w:pPr>
      <w:r>
        <w:t>Get plenty of sleep the night before the test.</w:t>
      </w:r>
    </w:p>
    <w:p w:rsidR="000B40E7" w:rsidRDefault="000B40E7" w:rsidP="000B40E7">
      <w:pPr>
        <w:pStyle w:val="ListParagraph"/>
        <w:numPr>
          <w:ilvl w:val="0"/>
          <w:numId w:val="3"/>
        </w:numPr>
      </w:pPr>
      <w:r>
        <w:t>To increase your brain power, eat a healthy breakfast the morning of the test.</w:t>
      </w:r>
    </w:p>
    <w:p w:rsidR="000B40E7" w:rsidRDefault="000B40E7" w:rsidP="000B40E7">
      <w:pPr>
        <w:pStyle w:val="ListParagraph"/>
        <w:numPr>
          <w:ilvl w:val="0"/>
          <w:numId w:val="3"/>
        </w:numPr>
      </w:pPr>
      <w:r>
        <w:t>Wear comfortable clothing.</w:t>
      </w:r>
    </w:p>
    <w:p w:rsidR="000B40E7" w:rsidRDefault="000B40E7" w:rsidP="000B40E7">
      <w:pPr>
        <w:pStyle w:val="ListParagraph"/>
        <w:numPr>
          <w:ilvl w:val="0"/>
          <w:numId w:val="3"/>
        </w:numPr>
      </w:pPr>
      <w:r>
        <w:t>Leave your cell phone at home, in your car, or in your locker.</w:t>
      </w:r>
    </w:p>
    <w:p w:rsidR="000B40E7" w:rsidRDefault="000B40E7" w:rsidP="000B40E7">
      <w:r>
        <w:t>Prohibited Items:</w:t>
      </w:r>
    </w:p>
    <w:p w:rsidR="000B40E7" w:rsidRDefault="000B40E7" w:rsidP="000B40E7">
      <w:pPr>
        <w:pStyle w:val="ListParagraph"/>
        <w:numPr>
          <w:ilvl w:val="0"/>
          <w:numId w:val="4"/>
        </w:numPr>
      </w:pPr>
      <w:r>
        <w:t xml:space="preserve">All electronic devices – phones, smartwatches, headphones, IPOD, IPAD, </w:t>
      </w:r>
      <w:proofErr w:type="spellStart"/>
      <w:r>
        <w:t>etc</w:t>
      </w:r>
      <w:proofErr w:type="spellEnd"/>
      <w:r>
        <w:t xml:space="preserve"> during testing and breaks.  If you are seen with any electronic device, you will be dismissed from the test and your test will not be scored.</w:t>
      </w:r>
    </w:p>
    <w:p w:rsidR="000B40E7" w:rsidRDefault="000B40E7" w:rsidP="000B40E7">
      <w:pPr>
        <w:pStyle w:val="ListParagraph"/>
        <w:numPr>
          <w:ilvl w:val="0"/>
          <w:numId w:val="4"/>
        </w:numPr>
      </w:pPr>
      <w:r>
        <w:t>Reading material.</w:t>
      </w:r>
    </w:p>
    <w:p w:rsidR="000B40E7" w:rsidRDefault="000B40E7" w:rsidP="000B40E7">
      <w:pPr>
        <w:pStyle w:val="ListParagraph"/>
        <w:numPr>
          <w:ilvl w:val="0"/>
          <w:numId w:val="4"/>
        </w:numPr>
      </w:pPr>
      <w:r>
        <w:t>Food/Water (if you bring it, give it to your teacher and hold until break).</w:t>
      </w:r>
    </w:p>
    <w:p w:rsidR="000B40E7" w:rsidRDefault="000B40E7" w:rsidP="000B40E7">
      <w:r>
        <w:t>Prohibited Behavior:</w:t>
      </w:r>
    </w:p>
    <w:p w:rsidR="000B40E7" w:rsidRDefault="000B40E7" w:rsidP="000B40E7">
      <w:pPr>
        <w:pStyle w:val="ListParagraph"/>
        <w:numPr>
          <w:ilvl w:val="0"/>
          <w:numId w:val="5"/>
        </w:numPr>
      </w:pPr>
      <w:r>
        <w:t>Continuing to bubble in answers on the test after time has been called.</w:t>
      </w:r>
    </w:p>
    <w:p w:rsidR="000B40E7" w:rsidRDefault="000B40E7" w:rsidP="000B40E7">
      <w:pPr>
        <w:pStyle w:val="ListParagraph"/>
        <w:numPr>
          <w:ilvl w:val="0"/>
          <w:numId w:val="5"/>
        </w:numPr>
      </w:pPr>
      <w:r>
        <w:t>Looking back at a test section after time has been called.</w:t>
      </w:r>
    </w:p>
    <w:p w:rsidR="000B40E7" w:rsidRDefault="000B40E7" w:rsidP="000B40E7">
      <w:pPr>
        <w:pStyle w:val="ListParagraph"/>
        <w:numPr>
          <w:ilvl w:val="0"/>
          <w:numId w:val="5"/>
        </w:numPr>
      </w:pPr>
      <w:r>
        <w:t>Looking ahead in the test booklet or answer document.</w:t>
      </w:r>
    </w:p>
    <w:p w:rsidR="000B40E7" w:rsidRDefault="000B40E7" w:rsidP="000B40E7">
      <w:pPr>
        <w:pStyle w:val="ListParagraph"/>
        <w:numPr>
          <w:ilvl w:val="0"/>
          <w:numId w:val="5"/>
        </w:numPr>
      </w:pPr>
      <w:r>
        <w:t>Looking at another person’s answer sheet.</w:t>
      </w:r>
    </w:p>
    <w:p w:rsidR="000B40E7" w:rsidRDefault="000B40E7" w:rsidP="000B40E7">
      <w:pPr>
        <w:pStyle w:val="ListParagraph"/>
        <w:numPr>
          <w:ilvl w:val="0"/>
          <w:numId w:val="5"/>
        </w:numPr>
      </w:pPr>
      <w:r>
        <w:t>Discussing or sharing test content, answers to test questions during testing, breaks or after testing.</w:t>
      </w:r>
    </w:p>
    <w:p w:rsidR="000B40E7" w:rsidRDefault="000B40E7" w:rsidP="000B40E7">
      <w:pPr>
        <w:pStyle w:val="ListParagraph"/>
        <w:numPr>
          <w:ilvl w:val="0"/>
          <w:numId w:val="5"/>
        </w:numPr>
      </w:pPr>
      <w:r>
        <w:t>Using a prohibited calculator or using a calculator on another test.</w:t>
      </w:r>
    </w:p>
    <w:p w:rsidR="000B40E7" w:rsidRDefault="005C7267" w:rsidP="000B40E7">
      <w:pPr>
        <w:pStyle w:val="ListParagraph"/>
        <w:numPr>
          <w:ilvl w:val="0"/>
          <w:numId w:val="5"/>
        </w:numPr>
      </w:pPr>
      <w:r>
        <w:t>Using or handling any electronic device at any time during testing or breaks.</w:t>
      </w:r>
    </w:p>
    <w:p w:rsidR="005C7267" w:rsidRDefault="005C7267" w:rsidP="000B40E7">
      <w:pPr>
        <w:pStyle w:val="ListParagraph"/>
        <w:numPr>
          <w:ilvl w:val="0"/>
          <w:numId w:val="5"/>
        </w:numPr>
      </w:pPr>
      <w:r>
        <w:t>Attempting to remove test materials from room.</w:t>
      </w:r>
    </w:p>
    <w:p w:rsidR="00A21BED" w:rsidRDefault="005C7267" w:rsidP="00A21BED">
      <w:pPr>
        <w:pStyle w:val="ListParagraph"/>
        <w:numPr>
          <w:ilvl w:val="0"/>
          <w:numId w:val="5"/>
        </w:numPr>
      </w:pPr>
      <w:r>
        <w:t>Using highlighting pens, colored pencils, notes, or dictionaries.</w:t>
      </w:r>
      <w:bookmarkStart w:id="0" w:name="_GoBack"/>
      <w:bookmarkEnd w:id="0"/>
    </w:p>
    <w:sectPr w:rsidR="00A21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262"/>
    <w:multiLevelType w:val="hybridMultilevel"/>
    <w:tmpl w:val="2E18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3C4"/>
    <w:multiLevelType w:val="hybridMultilevel"/>
    <w:tmpl w:val="F826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4FD9"/>
    <w:multiLevelType w:val="hybridMultilevel"/>
    <w:tmpl w:val="680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416A"/>
    <w:multiLevelType w:val="hybridMultilevel"/>
    <w:tmpl w:val="944E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00F10"/>
    <w:multiLevelType w:val="hybridMultilevel"/>
    <w:tmpl w:val="0BDA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E7"/>
    <w:rsid w:val="000B40E7"/>
    <w:rsid w:val="005C7267"/>
    <w:rsid w:val="006E724B"/>
    <w:rsid w:val="00A21BED"/>
    <w:rsid w:val="00A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2230"/>
  <w15:chartTrackingRefBased/>
  <w15:docId w15:val="{E447249F-06BB-45AA-8FBC-88932693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Street, Michael</dc:creator>
  <cp:keywords/>
  <dc:description/>
  <cp:lastModifiedBy>Street, Michael</cp:lastModifiedBy>
  <cp:revision>2</cp:revision>
  <dcterms:created xsi:type="dcterms:W3CDTF">2019-02-12T21:10:00Z</dcterms:created>
  <dcterms:modified xsi:type="dcterms:W3CDTF">2019-02-12T21:24:00Z</dcterms:modified>
</cp:coreProperties>
</file>